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D85C" w14:textId="77777777" w:rsidR="00567CCC" w:rsidRPr="00E500E8" w:rsidRDefault="00000000">
      <w:pPr>
        <w:bidi/>
        <w:jc w:val="center"/>
        <w:rPr>
          <w:rFonts w:ascii="Cairo" w:eastAsia="Cairo" w:hAnsi="Cairo" w:cs="Cairo"/>
          <w:bCs/>
          <w:sz w:val="28"/>
          <w:szCs w:val="28"/>
        </w:rPr>
      </w:pPr>
      <w:r w:rsidRPr="00E500E8">
        <w:rPr>
          <w:rFonts w:ascii="Cairo" w:eastAsia="Cairo" w:hAnsi="Cairo" w:cs="Cairo"/>
          <w:bCs/>
          <w:sz w:val="28"/>
          <w:szCs w:val="28"/>
          <w:rtl/>
        </w:rPr>
        <w:t>تعليمات الامتحانات النهائية</w:t>
      </w:r>
    </w:p>
    <w:p w14:paraId="19AA2D3F" w14:textId="77777777" w:rsidR="00567CCC" w:rsidRPr="00E500E8" w:rsidRDefault="00000000">
      <w:pPr>
        <w:bidi/>
        <w:spacing w:line="240" w:lineRule="auto"/>
        <w:ind w:left="9" w:right="-1276" w:firstLine="9"/>
        <w:jc w:val="center"/>
        <w:rPr>
          <w:rFonts w:ascii="Cairo" w:eastAsia="Cairo" w:hAnsi="Cairo" w:cs="Cairo"/>
          <w:bCs/>
          <w:sz w:val="24"/>
          <w:szCs w:val="24"/>
        </w:rPr>
      </w:pPr>
      <w:r w:rsidRPr="00E500E8">
        <w:rPr>
          <w:rFonts w:ascii="Cairo" w:eastAsia="Cairo" w:hAnsi="Cairo" w:cs="Cairo"/>
          <w:bCs/>
          <w:sz w:val="24"/>
          <w:szCs w:val="24"/>
          <w:rtl/>
        </w:rPr>
        <w:t xml:space="preserve"> الفصل الدراسي ……… من العام الأكاديمي ……………</w:t>
      </w:r>
    </w:p>
    <w:p w14:paraId="30968C0D" w14:textId="77777777" w:rsidR="00567CCC" w:rsidRPr="00E500E8" w:rsidRDefault="00567CCC">
      <w:pPr>
        <w:bidi/>
        <w:spacing w:line="240" w:lineRule="auto"/>
        <w:rPr>
          <w:rFonts w:ascii="Cairo" w:eastAsia="Cairo" w:hAnsi="Cairo" w:cs="Cairo"/>
          <w:bCs/>
          <w:sz w:val="24"/>
          <w:szCs w:val="24"/>
        </w:rPr>
      </w:pPr>
    </w:p>
    <w:p w14:paraId="1A87911D" w14:textId="77777777" w:rsidR="00567CCC" w:rsidRPr="00E500E8" w:rsidRDefault="00000000">
      <w:pPr>
        <w:bidi/>
        <w:spacing w:line="240" w:lineRule="auto"/>
        <w:jc w:val="both"/>
        <w:rPr>
          <w:rFonts w:ascii="Cairo" w:eastAsia="Cairo" w:hAnsi="Cairo" w:cs="Cairo"/>
          <w:bCs/>
          <w:sz w:val="24"/>
          <w:szCs w:val="24"/>
        </w:rPr>
      </w:pPr>
      <w:r w:rsidRPr="00E500E8">
        <w:rPr>
          <w:rFonts w:ascii="Cairo" w:eastAsia="Cairo" w:hAnsi="Cairo" w:cs="Cairo"/>
          <w:bCs/>
          <w:sz w:val="24"/>
          <w:szCs w:val="24"/>
          <w:rtl/>
        </w:rPr>
        <w:t>الزملاء لجان مباني الامتحان النهائية المحترمين</w:t>
      </w:r>
    </w:p>
    <w:p w14:paraId="5DD6B676" w14:textId="77777777" w:rsidR="00567CCC" w:rsidRPr="00E500E8" w:rsidRDefault="00567CCC">
      <w:pPr>
        <w:bidi/>
        <w:spacing w:line="240" w:lineRule="auto"/>
        <w:jc w:val="both"/>
        <w:rPr>
          <w:rFonts w:ascii="Cairo" w:eastAsia="Cairo" w:hAnsi="Cairo" w:cs="Cairo"/>
          <w:bCs/>
          <w:sz w:val="24"/>
          <w:szCs w:val="24"/>
        </w:rPr>
      </w:pPr>
    </w:p>
    <w:p w14:paraId="1122BE29" w14:textId="77777777" w:rsidR="00567CCC" w:rsidRPr="00E500E8" w:rsidRDefault="00000000">
      <w:pPr>
        <w:bidi/>
        <w:spacing w:after="200"/>
        <w:ind w:firstLine="288"/>
        <w:jc w:val="both"/>
        <w:rPr>
          <w:rFonts w:ascii="Cairo" w:eastAsia="Cairo" w:hAnsi="Cairo" w:cs="Cairo"/>
          <w:bCs/>
          <w:sz w:val="24"/>
          <w:szCs w:val="24"/>
        </w:rPr>
      </w:pPr>
      <w:r w:rsidRPr="00E500E8">
        <w:rPr>
          <w:rFonts w:ascii="Cairo" w:eastAsia="Cairo" w:hAnsi="Cairo" w:cs="Cairo"/>
          <w:bCs/>
          <w:sz w:val="24"/>
          <w:szCs w:val="24"/>
          <w:rtl/>
        </w:rPr>
        <w:t xml:space="preserve">يرجى مراعاة الأمور التالية فيما يتعلق بالامتحانات النهائية للفصل الدراسي ……… من العام الاكاديمي …………… والمقرر عقدها ابتداء من يوم …………. الموافق……………… وحتى يوم </w:t>
      </w:r>
      <w:r w:rsidRPr="00E500E8">
        <w:rPr>
          <w:rFonts w:ascii="Cairo" w:eastAsia="Cairo" w:hAnsi="Cairo" w:cs="Cairo"/>
          <w:bCs/>
          <w:sz w:val="24"/>
          <w:szCs w:val="24"/>
          <w:highlight w:val="white"/>
        </w:rPr>
        <w:t xml:space="preserve">……………. </w:t>
      </w:r>
      <w:r w:rsidRPr="00E500E8">
        <w:rPr>
          <w:rFonts w:ascii="Cairo" w:eastAsia="Cairo" w:hAnsi="Cairo" w:cs="Cairo"/>
          <w:bCs/>
          <w:sz w:val="24"/>
          <w:szCs w:val="24"/>
          <w:rtl/>
        </w:rPr>
        <w:t>الموافق ……………...</w:t>
      </w:r>
    </w:p>
    <w:p w14:paraId="7CE5F6F1" w14:textId="77777777" w:rsidR="00567CCC" w:rsidRDefault="00000000">
      <w:pPr>
        <w:numPr>
          <w:ilvl w:val="0"/>
          <w:numId w:val="2"/>
        </w:numPr>
        <w:bidi/>
        <w:spacing w:line="240" w:lineRule="auto"/>
        <w:jc w:val="both"/>
        <w:rPr>
          <w:rFonts w:ascii="Cairo" w:eastAsia="Cairo" w:hAnsi="Cairo" w:cs="Cairo"/>
          <w:sz w:val="24"/>
          <w:szCs w:val="24"/>
        </w:rPr>
      </w:pPr>
      <w:r>
        <w:rPr>
          <w:rFonts w:ascii="Cairo" w:eastAsia="Cairo" w:hAnsi="Cairo" w:cs="Cairo"/>
          <w:sz w:val="24"/>
          <w:szCs w:val="24"/>
          <w:rtl/>
        </w:rPr>
        <w:t>يكون توقيت الامتحانات كما يلي:</w:t>
      </w:r>
    </w:p>
    <w:p w14:paraId="1D3F89C4" w14:textId="77777777" w:rsidR="00567CCC" w:rsidRDefault="00000000">
      <w:pPr>
        <w:bidi/>
        <w:ind w:left="708"/>
        <w:jc w:val="both"/>
        <w:rPr>
          <w:rFonts w:ascii="Cairo" w:eastAsia="Cairo" w:hAnsi="Cairo" w:cs="Cairo"/>
          <w:sz w:val="24"/>
          <w:szCs w:val="24"/>
        </w:rPr>
      </w:pPr>
      <w:r>
        <w:rPr>
          <w:rFonts w:ascii="Cairo" w:eastAsia="Cairo" w:hAnsi="Cairo" w:cs="Cairo"/>
          <w:sz w:val="24"/>
          <w:szCs w:val="24"/>
          <w:rtl/>
        </w:rPr>
        <w:tab/>
        <w:t>*الفترة الصباحية :(8:30-10:30)</w:t>
      </w:r>
    </w:p>
    <w:p w14:paraId="2994F4C1" w14:textId="77777777" w:rsidR="00567CCC" w:rsidRDefault="00000000">
      <w:pPr>
        <w:bidi/>
        <w:jc w:val="both"/>
        <w:rPr>
          <w:rFonts w:ascii="Cairo" w:eastAsia="Cairo" w:hAnsi="Cairo" w:cs="Cairo"/>
          <w:sz w:val="24"/>
          <w:szCs w:val="24"/>
        </w:rPr>
      </w:pPr>
      <w:r>
        <w:rPr>
          <w:rFonts w:ascii="Cairo" w:eastAsia="Cairo" w:hAnsi="Cairo" w:cs="Cairo"/>
          <w:sz w:val="24"/>
          <w:szCs w:val="24"/>
          <w:rtl/>
        </w:rPr>
        <w:tab/>
        <w:t>*الفترة المسائية :(11:30-1:30)</w:t>
      </w:r>
    </w:p>
    <w:p w14:paraId="527E4DB4" w14:textId="77777777" w:rsidR="00567CCC" w:rsidRDefault="00000000">
      <w:pPr>
        <w:bidi/>
        <w:ind w:left="423" w:hanging="270"/>
        <w:jc w:val="both"/>
        <w:rPr>
          <w:rFonts w:ascii="Cairo" w:eastAsia="Cairo" w:hAnsi="Cairo" w:cs="Cairo"/>
          <w:sz w:val="24"/>
          <w:szCs w:val="24"/>
        </w:rPr>
      </w:pPr>
      <w:r>
        <w:rPr>
          <w:rFonts w:ascii="Cairo" w:eastAsia="Cairo" w:hAnsi="Cairo" w:cs="Cairo"/>
          <w:sz w:val="24"/>
          <w:szCs w:val="24"/>
          <w:rtl/>
        </w:rPr>
        <w:t>2. يقوم المدرس بإعداد الأسئلة وطباعتها وتوزيعها في مغلفات مغلقة حسب الأبنية والقاعات وتسليمها إلى لجنة الامتحانات قبل ثلاثة ايام من موعد الامتحان.</w:t>
      </w:r>
    </w:p>
    <w:p w14:paraId="5277D811"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يراعى أن يكون الاسم الأول في برنامج المراقبة لرئيس القاعة.</w:t>
      </w:r>
    </w:p>
    <w:p w14:paraId="5AA8F0AC"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يقوم  المدرس برصد العلامات النهائية في مدة لا تتجاوز ثلاثة أيام عمل من تاريخ عقد الامتحان النهائي للمساق على موقع العلامات (</w:t>
      </w:r>
      <w:r>
        <w:rPr>
          <w:rFonts w:ascii="Cairo" w:eastAsia="Cairo" w:hAnsi="Cairo" w:cs="Cairo"/>
          <w:sz w:val="24"/>
          <w:szCs w:val="24"/>
        </w:rPr>
        <w:t>my.ppu.edu</w:t>
      </w:r>
      <w:r>
        <w:rPr>
          <w:rFonts w:ascii="Cairo" w:eastAsia="Cairo" w:hAnsi="Cairo" w:cs="Cairo"/>
          <w:sz w:val="24"/>
          <w:szCs w:val="24"/>
          <w:rtl/>
        </w:rPr>
        <w:t xml:space="preserve">) على أن لا يتجاوز تسليم نتائج آخر امتحان مساء يوم </w:t>
      </w:r>
      <w:r>
        <w:rPr>
          <w:rFonts w:ascii="Cairo" w:eastAsia="Cairo" w:hAnsi="Cairo" w:cs="Cairo"/>
          <w:sz w:val="24"/>
          <w:szCs w:val="24"/>
          <w:highlight w:val="white"/>
        </w:rPr>
        <w:t xml:space="preserve">……….. </w:t>
      </w:r>
      <w:r>
        <w:rPr>
          <w:rFonts w:ascii="Cairo" w:eastAsia="Cairo" w:hAnsi="Cairo" w:cs="Cairo"/>
          <w:sz w:val="24"/>
          <w:szCs w:val="24"/>
          <w:rtl/>
        </w:rPr>
        <w:t>الموافق …………...</w:t>
      </w:r>
    </w:p>
    <w:p w14:paraId="1E25D0ED"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التأكيد على المدرسين بعدم تكرار أسئلة فصول سابقة وعدم التشابه في الأسئلة.</w:t>
      </w:r>
    </w:p>
    <w:p w14:paraId="2BCCD0CB"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 xml:space="preserve"> على المدرسين صياغة الأسئلة بصورة واضحة ومفهومة تحول دون استفسارات الطلبة أثناء عقد الامتحان، كما يمكن كتابة ملاحظات بالانجليزية أو العربية عند الحاجة، وعلى المدرسين عدم قراءة الأسئلة في قاعة الامتحان نظرا لوجود أكثر من امتحان في كل قاعه.</w:t>
      </w:r>
    </w:p>
    <w:p w14:paraId="6B72B42A"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لضمان سير الامتحانات بصوره جيده يرجى من المدرسين مراعاة التعليمات الخاصة بواجبات رئيس القاعة والمراقب ومدرس المادة أثناء الامتحان.</w:t>
      </w:r>
    </w:p>
    <w:p w14:paraId="2A76A6D8"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lastRenderedPageBreak/>
        <w:t>في حال اكتشاف أي محاولة غش يرجى الالتزام بدليل الاجراءات الخاص بضبط حالات الغش والذي سوف يعمم على الموظفين من قبل السيد نائب الرئيس للشؤون الأكاديمية.</w:t>
      </w:r>
    </w:p>
    <w:p w14:paraId="24EB826A"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يرجى الطلب من رؤساء القاعات والمراقبين التأكد من هوية الطالب المتقدم للامتحان عند تعبئته لنموذج الحضور والغياب الخاص بالامتحان.</w:t>
      </w:r>
    </w:p>
    <w:p w14:paraId="79F6DD18"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يرجى التأكد من إغلاق الطلاب لجميع وسائل الاتصال كالهاتف النقال والساعات الذكية والسماعات ووضعها في الظروف الورقية المخصصة لهذا الغرض، والتعميم على الطلاب أن ضبط أي من هذه الأجهزة بحوزة الطالب تعتبر محاولة غش تعرضه للعقوبة.</w:t>
      </w:r>
    </w:p>
    <w:p w14:paraId="0E8CD197"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التأكيد على المدرسين بأن يكون وقت الامتحان متناسبا وطبيعة الأسئلة على أن لا يقل وقت الامتحان عن (75 دقيقة)  ولا يزيد عن ساعتين.</w:t>
      </w:r>
    </w:p>
    <w:p w14:paraId="4B5148AC"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الطلب من رؤساء القاعات وجوب مطابقة عدد الطلبة في القاعة مع عدد أوراق الإجابات.</w:t>
      </w:r>
    </w:p>
    <w:p w14:paraId="085DDEE1"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إشعار المدرسين بضرورة إعلام طلبتهم بمجموع أعمال الفصل قبل تاريخ ………….</w:t>
      </w:r>
    </w:p>
    <w:p w14:paraId="143C22E6"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التأكيد على رئيس القاعة والمراقبين بضرورة التواجد في القاعة قبل موعد الامتحان بربع ساعة على الأقل من أجل توزيع الطلبة على مقاعد الامتحان ومنع حدوث إرباك في بداية الامتحان.</w:t>
      </w:r>
    </w:p>
    <w:p w14:paraId="62139E21"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التأكيد على المدرسين من خارج الجامعة بضرورة حضورهم في الأيام المقررة لامتحاناتهم وإعلامهم مسبقا بتواريخ هذه الامتحانات.</w:t>
      </w:r>
    </w:p>
    <w:p w14:paraId="25A64A41"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منع دخول الطلبة قاعة الامتحان بعد مرور نصف ساعة على بدء الامتحان.</w:t>
      </w:r>
    </w:p>
    <w:p w14:paraId="777B7986"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يمنع الطالب من مغادرة قاعة الامتحان قبل مرور (45) دقيقه على بداية الامتحان.</w:t>
      </w:r>
    </w:p>
    <w:p w14:paraId="56F208AF"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 xml:space="preserve"> تترك مهام توزيع الطلبة على القاعات وتوزيع المراقبين على قاعات الامتحانات للجان مباني الامتحانات النهائية.</w:t>
      </w:r>
    </w:p>
    <w:p w14:paraId="1E43F6EC" w14:textId="77777777" w:rsidR="00567CCC" w:rsidRDefault="00000000">
      <w:pPr>
        <w:numPr>
          <w:ilvl w:val="0"/>
          <w:numId w:val="1"/>
        </w:numPr>
        <w:bidi/>
        <w:ind w:left="423"/>
        <w:jc w:val="both"/>
        <w:rPr>
          <w:rFonts w:ascii="Cairo" w:eastAsia="Cairo" w:hAnsi="Cairo" w:cs="Cairo"/>
          <w:sz w:val="24"/>
          <w:szCs w:val="24"/>
        </w:rPr>
      </w:pPr>
      <w:r>
        <w:rPr>
          <w:rFonts w:ascii="Cairo" w:eastAsia="Cairo" w:hAnsi="Cairo" w:cs="Cairo"/>
          <w:sz w:val="24"/>
          <w:szCs w:val="24"/>
          <w:rtl/>
        </w:rPr>
        <w:t xml:space="preserve">الالتزام التام  بإجراءات السلامة العامة </w:t>
      </w:r>
      <w:r>
        <w:rPr>
          <w:rFonts w:ascii="Cairo" w:eastAsia="Cairo" w:hAnsi="Cairo" w:cs="Cairo"/>
          <w:sz w:val="24"/>
          <w:szCs w:val="24"/>
          <w:highlight w:val="white"/>
          <w:rtl/>
        </w:rPr>
        <w:t>إن اقتضت ذلك الحالة الوبائية المعلنة في حينه.</w:t>
      </w:r>
    </w:p>
    <w:p w14:paraId="30646AF1" w14:textId="77777777" w:rsidR="00567CCC" w:rsidRDefault="00567CCC">
      <w:pPr>
        <w:bidi/>
        <w:spacing w:line="240" w:lineRule="auto"/>
        <w:ind w:left="423" w:hanging="360"/>
        <w:jc w:val="both"/>
        <w:rPr>
          <w:rFonts w:ascii="Cairo" w:eastAsia="Cairo" w:hAnsi="Cairo" w:cs="Cairo"/>
          <w:sz w:val="24"/>
          <w:szCs w:val="24"/>
        </w:rPr>
      </w:pPr>
    </w:p>
    <w:p w14:paraId="176763AA" w14:textId="77777777" w:rsidR="00567CCC" w:rsidRDefault="00567CCC">
      <w:pPr>
        <w:bidi/>
        <w:spacing w:line="240" w:lineRule="auto"/>
        <w:jc w:val="both"/>
        <w:rPr>
          <w:rFonts w:ascii="Cairo" w:eastAsia="Cairo" w:hAnsi="Cairo" w:cs="Cairo"/>
          <w:sz w:val="24"/>
          <w:szCs w:val="24"/>
        </w:rPr>
      </w:pPr>
    </w:p>
    <w:p w14:paraId="74672880" w14:textId="77777777" w:rsidR="00567CCC" w:rsidRDefault="00567CCC">
      <w:pPr>
        <w:bidi/>
        <w:spacing w:line="240" w:lineRule="auto"/>
        <w:jc w:val="both"/>
        <w:rPr>
          <w:rFonts w:ascii="Cairo" w:eastAsia="Cairo" w:hAnsi="Cairo" w:cs="Cairo"/>
          <w:sz w:val="24"/>
          <w:szCs w:val="24"/>
        </w:rPr>
      </w:pPr>
    </w:p>
    <w:p w14:paraId="3489BC19" w14:textId="77777777" w:rsidR="00567CCC" w:rsidRDefault="00567CCC">
      <w:pPr>
        <w:bidi/>
        <w:spacing w:line="240" w:lineRule="auto"/>
        <w:rPr>
          <w:rFonts w:ascii="Cairo" w:eastAsia="Cairo" w:hAnsi="Cairo" w:cs="Cairo"/>
          <w:b/>
          <w:sz w:val="24"/>
          <w:szCs w:val="24"/>
        </w:rPr>
      </w:pPr>
    </w:p>
    <w:p w14:paraId="2301DFD4" w14:textId="77777777" w:rsidR="00567CCC" w:rsidRPr="00E500E8" w:rsidRDefault="00000000">
      <w:pPr>
        <w:bidi/>
        <w:spacing w:line="240" w:lineRule="auto"/>
        <w:ind w:left="9" w:right="-1276" w:firstLine="9"/>
        <w:jc w:val="center"/>
        <w:rPr>
          <w:rFonts w:ascii="Cairo" w:eastAsia="Cairo" w:hAnsi="Cairo" w:cs="Cairo"/>
          <w:bCs/>
          <w:sz w:val="24"/>
          <w:szCs w:val="24"/>
        </w:rPr>
      </w:pPr>
      <w:r w:rsidRPr="00E500E8">
        <w:rPr>
          <w:rFonts w:ascii="Cairo" w:eastAsia="Cairo" w:hAnsi="Cairo" w:cs="Cairo"/>
          <w:bCs/>
          <w:sz w:val="24"/>
          <w:szCs w:val="24"/>
          <w:rtl/>
        </w:rPr>
        <w:lastRenderedPageBreak/>
        <w:t>الى لجان المباني للامتحانات النهائية للمواد المشتركة</w:t>
      </w:r>
    </w:p>
    <w:p w14:paraId="19F48C34" w14:textId="77777777" w:rsidR="00567CCC" w:rsidRPr="00E500E8" w:rsidRDefault="00000000">
      <w:pPr>
        <w:bidi/>
        <w:spacing w:after="200" w:line="240" w:lineRule="auto"/>
        <w:ind w:left="9" w:right="-1276" w:firstLine="9"/>
        <w:jc w:val="center"/>
        <w:rPr>
          <w:rFonts w:ascii="Cairo" w:eastAsia="Cairo" w:hAnsi="Cairo" w:cs="Cairo"/>
          <w:bCs/>
          <w:sz w:val="24"/>
          <w:szCs w:val="24"/>
        </w:rPr>
      </w:pPr>
      <w:r w:rsidRPr="00E500E8">
        <w:rPr>
          <w:rFonts w:ascii="Cairo" w:eastAsia="Cairo" w:hAnsi="Cairo" w:cs="Cairo"/>
          <w:bCs/>
          <w:sz w:val="24"/>
          <w:szCs w:val="24"/>
          <w:rtl/>
        </w:rPr>
        <w:t xml:space="preserve"> الفصل الدراسي ……….. من العام الأكاديمي …………….</w:t>
      </w:r>
    </w:p>
    <w:p w14:paraId="55B3659B" w14:textId="77777777" w:rsidR="00567CCC" w:rsidRDefault="00000000">
      <w:pPr>
        <w:bidi/>
        <w:spacing w:line="240" w:lineRule="auto"/>
        <w:ind w:firstLine="720"/>
        <w:jc w:val="both"/>
        <w:rPr>
          <w:rFonts w:ascii="Cairo" w:eastAsia="Cairo" w:hAnsi="Cairo" w:cs="Cairo"/>
          <w:sz w:val="24"/>
          <w:szCs w:val="24"/>
        </w:rPr>
      </w:pPr>
      <w:r>
        <w:rPr>
          <w:rFonts w:ascii="Cairo" w:eastAsia="Cairo" w:hAnsi="Cairo" w:cs="Cairo"/>
          <w:sz w:val="24"/>
          <w:szCs w:val="24"/>
          <w:rtl/>
        </w:rPr>
        <w:t>يرجى العلم بأنه واستكمالا لترتيب عقد الامتحانات النهائية فان اللجنة المكلفة بعمل هذه البرامج رأت ضرورة تشكيل لجان مصغره لكل مبنى من أجل المحافظة على حسن سير الامتحانات ولمتابعة الأمور المتعلقة بالامتحانات المشتركة لبعض المساقات مثل (استلام الأسئلة، توزيع الطلبة على القاعات يوم الامتحان، تسليم مدرس المادة دفاتر الإجابة، ضبط حالات الغش، ضبط المراقبات، الخ ..).</w:t>
      </w:r>
    </w:p>
    <w:p w14:paraId="5E4DC66B" w14:textId="77777777" w:rsidR="00567CCC" w:rsidRDefault="00000000">
      <w:pPr>
        <w:bidi/>
        <w:spacing w:line="240" w:lineRule="auto"/>
        <w:jc w:val="both"/>
        <w:rPr>
          <w:rFonts w:ascii="Cairo" w:eastAsia="Cairo" w:hAnsi="Cairo" w:cs="Cairo"/>
          <w:sz w:val="24"/>
          <w:szCs w:val="24"/>
        </w:rPr>
      </w:pPr>
      <w:r>
        <w:rPr>
          <w:rFonts w:ascii="Cairo" w:eastAsia="Cairo" w:hAnsi="Cairo" w:cs="Cairo"/>
          <w:sz w:val="24"/>
          <w:szCs w:val="24"/>
          <w:rtl/>
        </w:rPr>
        <w:t>واللجان هي كالتالي :-</w:t>
      </w:r>
    </w:p>
    <w:p w14:paraId="68C1F247" w14:textId="77777777" w:rsidR="00567CCC" w:rsidRDefault="00000000">
      <w:pPr>
        <w:numPr>
          <w:ilvl w:val="0"/>
          <w:numId w:val="3"/>
        </w:numPr>
        <w:bidi/>
        <w:spacing w:line="240" w:lineRule="auto"/>
        <w:jc w:val="both"/>
        <w:rPr>
          <w:rFonts w:ascii="Cairo" w:eastAsia="Cairo" w:hAnsi="Cairo" w:cs="Cairo"/>
          <w:sz w:val="24"/>
          <w:szCs w:val="24"/>
        </w:rPr>
      </w:pPr>
      <w:r>
        <w:rPr>
          <w:rFonts w:ascii="Cairo" w:eastAsia="Cairo" w:hAnsi="Cairo" w:cs="Cairo"/>
          <w:sz w:val="24"/>
          <w:szCs w:val="24"/>
          <w:rtl/>
        </w:rPr>
        <w:t>لجنة ( كلية العلوم الإدارية ) مبنى ابورمان: الدكتور اقبال الشريف، د. أحمد ابوالرب، أ. محمد نادر الفلاح، أ.ثائر ابوقبيطة.</w:t>
      </w:r>
    </w:p>
    <w:p w14:paraId="73786DD9" w14:textId="77777777" w:rsidR="00567CCC" w:rsidRDefault="00000000">
      <w:pPr>
        <w:numPr>
          <w:ilvl w:val="0"/>
          <w:numId w:val="3"/>
        </w:numPr>
        <w:bidi/>
        <w:spacing w:line="240" w:lineRule="auto"/>
        <w:jc w:val="both"/>
        <w:rPr>
          <w:rFonts w:ascii="Cairo" w:eastAsia="Cairo" w:hAnsi="Cairo" w:cs="Cairo"/>
          <w:sz w:val="24"/>
          <w:szCs w:val="24"/>
        </w:rPr>
      </w:pPr>
      <w:r>
        <w:rPr>
          <w:rFonts w:ascii="Cairo" w:eastAsia="Cairo" w:hAnsi="Cairo" w:cs="Cairo"/>
          <w:sz w:val="24"/>
          <w:szCs w:val="24"/>
          <w:rtl/>
        </w:rPr>
        <w:t>لجنة (كلية الطب وعلوم الصحة) مبنى (</w:t>
      </w:r>
      <w:r>
        <w:rPr>
          <w:rFonts w:ascii="Cairo" w:eastAsia="Cairo" w:hAnsi="Cairo" w:cs="Cairo"/>
          <w:sz w:val="24"/>
          <w:szCs w:val="24"/>
        </w:rPr>
        <w:t>C</w:t>
      </w:r>
      <w:r>
        <w:rPr>
          <w:rFonts w:ascii="Cairo" w:eastAsia="Cairo" w:hAnsi="Cairo" w:cs="Cairo"/>
          <w:sz w:val="24"/>
          <w:szCs w:val="24"/>
          <w:rtl/>
        </w:rPr>
        <w:t>) : د.ماجد الدويك، د.خليل ابوجحيشة، د.مي حمدان، أ.تسنيم سميرات، أ.ايناس الهرش.</w:t>
      </w:r>
    </w:p>
    <w:p w14:paraId="6E1B18C9" w14:textId="77777777" w:rsidR="00567CCC" w:rsidRDefault="00000000">
      <w:pPr>
        <w:numPr>
          <w:ilvl w:val="0"/>
          <w:numId w:val="3"/>
        </w:numPr>
        <w:bidi/>
        <w:spacing w:line="240" w:lineRule="auto"/>
        <w:jc w:val="both"/>
        <w:rPr>
          <w:rFonts w:ascii="Cairo" w:eastAsia="Cairo" w:hAnsi="Cairo" w:cs="Cairo"/>
          <w:sz w:val="24"/>
          <w:szCs w:val="24"/>
        </w:rPr>
      </w:pPr>
      <w:r>
        <w:rPr>
          <w:rFonts w:ascii="Cairo" w:eastAsia="Cairo" w:hAnsi="Cairo" w:cs="Cairo"/>
          <w:sz w:val="24"/>
          <w:szCs w:val="24"/>
          <w:rtl/>
        </w:rPr>
        <w:t>لجنة (كلية التمريض) مبنى (</w:t>
      </w:r>
      <w:r>
        <w:rPr>
          <w:rFonts w:ascii="Cairo" w:eastAsia="Cairo" w:hAnsi="Cairo" w:cs="Cairo"/>
          <w:sz w:val="24"/>
          <w:szCs w:val="24"/>
        </w:rPr>
        <w:t>C</w:t>
      </w:r>
      <w:r>
        <w:rPr>
          <w:rFonts w:ascii="Cairo" w:eastAsia="Cairo" w:hAnsi="Cairo" w:cs="Cairo"/>
          <w:sz w:val="24"/>
          <w:szCs w:val="24"/>
          <w:rtl/>
        </w:rPr>
        <w:t>) : د.نسرين القيسي، د.زينات مسك ،أ.لؤي ابوريان ، كريم صبيح.</w:t>
      </w:r>
    </w:p>
    <w:p w14:paraId="2092DA12" w14:textId="77777777" w:rsidR="00567CCC" w:rsidRDefault="00000000">
      <w:pPr>
        <w:numPr>
          <w:ilvl w:val="0"/>
          <w:numId w:val="3"/>
        </w:numPr>
        <w:bidi/>
        <w:spacing w:line="240" w:lineRule="auto"/>
        <w:jc w:val="both"/>
        <w:rPr>
          <w:rFonts w:ascii="Cairo" w:eastAsia="Cairo" w:hAnsi="Cairo" w:cs="Cairo"/>
          <w:sz w:val="24"/>
          <w:szCs w:val="24"/>
        </w:rPr>
      </w:pPr>
      <w:r>
        <w:rPr>
          <w:rFonts w:ascii="Cairo" w:eastAsia="Cairo" w:hAnsi="Cairo" w:cs="Cairo"/>
          <w:sz w:val="24"/>
          <w:szCs w:val="24"/>
          <w:rtl/>
        </w:rPr>
        <w:t>لجنة ( كلية العلوم التطبيقيه )(</w:t>
      </w:r>
      <w:r>
        <w:rPr>
          <w:rFonts w:ascii="Cairo" w:eastAsia="Cairo" w:hAnsi="Cairo" w:cs="Cairo"/>
          <w:sz w:val="24"/>
          <w:szCs w:val="24"/>
        </w:rPr>
        <w:t>B</w:t>
      </w:r>
      <w:r>
        <w:rPr>
          <w:rFonts w:ascii="Cairo" w:eastAsia="Cairo" w:hAnsi="Cairo" w:cs="Cairo"/>
          <w:sz w:val="24"/>
          <w:szCs w:val="24"/>
          <w:rtl/>
        </w:rPr>
        <w:t>+): د. وليد الريماوي ،أ.عايد عبد الغني، د.حاتم سليم، أ.عامر ابو حشيش وأ.عبد الرزاق ابوزينة.</w:t>
      </w:r>
    </w:p>
    <w:p w14:paraId="3CC4B28A" w14:textId="77777777" w:rsidR="00567CCC" w:rsidRDefault="00000000">
      <w:pPr>
        <w:numPr>
          <w:ilvl w:val="0"/>
          <w:numId w:val="3"/>
        </w:numPr>
        <w:bidi/>
        <w:spacing w:line="240" w:lineRule="auto"/>
        <w:jc w:val="both"/>
        <w:rPr>
          <w:rFonts w:ascii="Cairo" w:eastAsia="Cairo" w:hAnsi="Cairo" w:cs="Cairo"/>
          <w:sz w:val="24"/>
          <w:szCs w:val="24"/>
        </w:rPr>
      </w:pPr>
      <w:r>
        <w:rPr>
          <w:rFonts w:ascii="Cairo" w:eastAsia="Cairo" w:hAnsi="Cairo" w:cs="Cairo"/>
          <w:sz w:val="24"/>
          <w:szCs w:val="24"/>
          <w:rtl/>
        </w:rPr>
        <w:t>لجنة (كلية الهندسة) (</w:t>
      </w:r>
      <w:r>
        <w:rPr>
          <w:rFonts w:ascii="Cairo" w:eastAsia="Cairo" w:hAnsi="Cairo" w:cs="Cairo"/>
          <w:sz w:val="24"/>
          <w:szCs w:val="24"/>
        </w:rPr>
        <w:t>B+،B</w:t>
      </w:r>
      <w:r>
        <w:rPr>
          <w:rFonts w:ascii="Cairo" w:eastAsia="Cairo" w:hAnsi="Cairo" w:cs="Cairo"/>
          <w:sz w:val="24"/>
          <w:szCs w:val="24"/>
          <w:rtl/>
        </w:rPr>
        <w:t xml:space="preserve">): د.يوسف السويطي، د.بلال المصري، د.نسيم اقطيط، د.حسين عمرو، د.فجر التوايهة، م.الياس محارمة و م.عمر ابوسيف </w:t>
      </w:r>
    </w:p>
    <w:p w14:paraId="61023558" w14:textId="77777777" w:rsidR="00567CCC" w:rsidRDefault="00000000">
      <w:pPr>
        <w:numPr>
          <w:ilvl w:val="0"/>
          <w:numId w:val="3"/>
        </w:numPr>
        <w:bidi/>
        <w:spacing w:line="240" w:lineRule="auto"/>
        <w:jc w:val="both"/>
        <w:rPr>
          <w:rFonts w:ascii="Cairo" w:eastAsia="Cairo" w:hAnsi="Cairo" w:cs="Cairo"/>
          <w:sz w:val="24"/>
          <w:szCs w:val="24"/>
        </w:rPr>
      </w:pPr>
      <w:r>
        <w:rPr>
          <w:rFonts w:ascii="Cairo" w:eastAsia="Cairo" w:hAnsi="Cairo" w:cs="Cairo"/>
          <w:sz w:val="24"/>
          <w:szCs w:val="24"/>
          <w:rtl/>
        </w:rPr>
        <w:t>لجنة ( كلية تكنولوجيا وهندسة الحاسوب) مبنى(</w:t>
      </w:r>
      <w:r>
        <w:rPr>
          <w:rFonts w:ascii="Cairo" w:eastAsia="Cairo" w:hAnsi="Cairo" w:cs="Cairo"/>
          <w:sz w:val="24"/>
          <w:szCs w:val="24"/>
        </w:rPr>
        <w:t>C</w:t>
      </w:r>
      <w:r>
        <w:rPr>
          <w:rFonts w:ascii="Cairo" w:eastAsia="Cairo" w:hAnsi="Cairo" w:cs="Cairo"/>
          <w:sz w:val="24"/>
          <w:szCs w:val="24"/>
          <w:rtl/>
        </w:rPr>
        <w:t>): د.زين الدين صلاح، د.فيصل خمايسة، أ.سوزان سلطـان، م.معتصم الحيح.</w:t>
      </w:r>
    </w:p>
    <w:p w14:paraId="2CC54950" w14:textId="77777777" w:rsidR="00567CCC" w:rsidRDefault="00000000">
      <w:pPr>
        <w:numPr>
          <w:ilvl w:val="0"/>
          <w:numId w:val="3"/>
        </w:numPr>
        <w:bidi/>
        <w:spacing w:line="240" w:lineRule="auto"/>
        <w:jc w:val="both"/>
        <w:rPr>
          <w:rFonts w:ascii="Cairo" w:eastAsia="Cairo" w:hAnsi="Cairo" w:cs="Cairo"/>
          <w:sz w:val="24"/>
          <w:szCs w:val="24"/>
        </w:rPr>
      </w:pPr>
      <w:r>
        <w:rPr>
          <w:rFonts w:ascii="Cairo" w:eastAsia="Cairo" w:hAnsi="Cairo" w:cs="Cairo"/>
          <w:sz w:val="24"/>
          <w:szCs w:val="24"/>
          <w:rtl/>
        </w:rPr>
        <w:t>لجنة ( كلية العلوم الإنسانية ) مبنى (</w:t>
      </w:r>
      <w:r>
        <w:rPr>
          <w:rFonts w:ascii="Cairo" w:eastAsia="Cairo" w:hAnsi="Cairo" w:cs="Cairo"/>
          <w:sz w:val="24"/>
          <w:szCs w:val="24"/>
        </w:rPr>
        <w:t>B</w:t>
      </w:r>
      <w:r>
        <w:rPr>
          <w:rFonts w:ascii="Cairo" w:eastAsia="Cairo" w:hAnsi="Cairo" w:cs="Cairo"/>
          <w:sz w:val="24"/>
          <w:szCs w:val="24"/>
          <w:rtl/>
        </w:rPr>
        <w:t>+): د.خالد قطوف، أ.محمد مناصرة، د.حازم احشيش.</w:t>
      </w:r>
    </w:p>
    <w:p w14:paraId="279A3B76" w14:textId="77777777" w:rsidR="00567CCC" w:rsidRDefault="00000000">
      <w:pPr>
        <w:numPr>
          <w:ilvl w:val="0"/>
          <w:numId w:val="3"/>
        </w:numPr>
        <w:shd w:val="clear" w:color="auto" w:fill="FFFFFF"/>
        <w:bidi/>
        <w:spacing w:line="240" w:lineRule="auto"/>
        <w:jc w:val="both"/>
        <w:rPr>
          <w:rFonts w:ascii="Cairo" w:eastAsia="Cairo" w:hAnsi="Cairo" w:cs="Cairo"/>
          <w:color w:val="222222"/>
          <w:sz w:val="24"/>
          <w:szCs w:val="24"/>
        </w:rPr>
      </w:pPr>
      <w:r>
        <w:rPr>
          <w:rFonts w:ascii="Cairo" w:eastAsia="Cairo" w:hAnsi="Cairo" w:cs="Cairo"/>
          <w:sz w:val="24"/>
          <w:szCs w:val="24"/>
          <w:rtl/>
        </w:rPr>
        <w:t xml:space="preserve">لجنة ( كلية المهن التطبيقية) </w:t>
      </w:r>
      <w:r>
        <w:rPr>
          <w:rFonts w:ascii="Cairo" w:eastAsia="Cairo" w:hAnsi="Cairo" w:cs="Cairo"/>
          <w:color w:val="222222"/>
          <w:sz w:val="24"/>
          <w:szCs w:val="24"/>
          <w:rtl/>
        </w:rPr>
        <w:t>مبنى(</w:t>
      </w:r>
      <w:r>
        <w:rPr>
          <w:rFonts w:ascii="Cairo" w:eastAsia="Cairo" w:hAnsi="Cairo" w:cs="Cairo"/>
          <w:color w:val="222222"/>
          <w:sz w:val="24"/>
          <w:szCs w:val="24"/>
        </w:rPr>
        <w:t>A/+A</w:t>
      </w:r>
      <w:r>
        <w:rPr>
          <w:rFonts w:ascii="Cairo" w:eastAsia="Cairo" w:hAnsi="Cairo" w:cs="Cairo"/>
          <w:color w:val="222222"/>
          <w:sz w:val="24"/>
          <w:szCs w:val="24"/>
          <w:rtl/>
        </w:rPr>
        <w:t>):د.محمد ابوطه،أ.طارق العجلوني، أ.جيهان الحرباوي، أ.أكرم يونس، أ.يوسف اسعيد، أ.أماني الاشهب، أ.يزن الهشلمون وأ.محمد الواوي</w:t>
      </w:r>
    </w:p>
    <w:p w14:paraId="62E7D696" w14:textId="77777777" w:rsidR="00567CCC" w:rsidRDefault="00000000">
      <w:pPr>
        <w:bidi/>
        <w:spacing w:line="240" w:lineRule="auto"/>
        <w:jc w:val="both"/>
        <w:rPr>
          <w:rFonts w:ascii="Cairo" w:eastAsia="Cairo" w:hAnsi="Cairo" w:cs="Cairo"/>
          <w:sz w:val="24"/>
          <w:szCs w:val="24"/>
        </w:rPr>
      </w:pPr>
      <w:r>
        <w:rPr>
          <w:rFonts w:ascii="Cairo" w:eastAsia="Cairo" w:hAnsi="Cairo" w:cs="Cairo"/>
          <w:sz w:val="24"/>
          <w:szCs w:val="24"/>
          <w:rtl/>
        </w:rPr>
        <w:t>علما بان برنامج المواد التخصصية ومتابعته هي من مسؤولية واختصاص عمداء الكليات ورؤساء الدوائر المعنيين بالأمر.</w:t>
      </w:r>
    </w:p>
    <w:p w14:paraId="73202596" w14:textId="77777777" w:rsidR="00567CCC" w:rsidRDefault="00567CCC">
      <w:pPr>
        <w:bidi/>
        <w:spacing w:line="240" w:lineRule="auto"/>
        <w:jc w:val="both"/>
        <w:rPr>
          <w:rFonts w:ascii="Cairo" w:eastAsia="Cairo" w:hAnsi="Cairo" w:cs="Cairo"/>
          <w:sz w:val="24"/>
          <w:szCs w:val="24"/>
        </w:rPr>
      </w:pPr>
    </w:p>
    <w:p w14:paraId="334ED751" w14:textId="77777777" w:rsidR="00567CCC" w:rsidRDefault="00567CCC">
      <w:pPr>
        <w:bidi/>
        <w:spacing w:line="240" w:lineRule="auto"/>
        <w:rPr>
          <w:rFonts w:ascii="Cairo" w:eastAsia="Cairo" w:hAnsi="Cairo" w:cs="Cairo"/>
          <w:b/>
          <w:sz w:val="24"/>
          <w:szCs w:val="24"/>
        </w:rPr>
      </w:pPr>
    </w:p>
    <w:p w14:paraId="72A70096" w14:textId="77777777" w:rsidR="00567CCC" w:rsidRPr="00E500E8" w:rsidRDefault="00000000">
      <w:pPr>
        <w:bidi/>
        <w:spacing w:line="240" w:lineRule="auto"/>
        <w:jc w:val="center"/>
        <w:rPr>
          <w:rFonts w:ascii="Cairo" w:eastAsia="Cairo" w:hAnsi="Cairo" w:cs="Cairo"/>
          <w:bCs/>
          <w:sz w:val="24"/>
          <w:szCs w:val="24"/>
        </w:rPr>
      </w:pPr>
      <w:r w:rsidRPr="00E500E8">
        <w:rPr>
          <w:rFonts w:ascii="Cairo" w:eastAsia="Cairo" w:hAnsi="Cairo" w:cs="Cairo"/>
          <w:bCs/>
          <w:sz w:val="24"/>
          <w:szCs w:val="24"/>
          <w:rtl/>
        </w:rPr>
        <w:lastRenderedPageBreak/>
        <w:t>تعميم</w:t>
      </w:r>
    </w:p>
    <w:p w14:paraId="0BCE633F" w14:textId="77777777" w:rsidR="00567CCC" w:rsidRPr="00E500E8" w:rsidRDefault="00000000">
      <w:pPr>
        <w:bidi/>
        <w:spacing w:line="240" w:lineRule="auto"/>
        <w:jc w:val="center"/>
        <w:rPr>
          <w:rFonts w:ascii="Cairo" w:eastAsia="Cairo" w:hAnsi="Cairo" w:cs="Cairo"/>
          <w:bCs/>
          <w:sz w:val="24"/>
          <w:szCs w:val="24"/>
        </w:rPr>
      </w:pPr>
      <w:r w:rsidRPr="00E500E8">
        <w:rPr>
          <w:rFonts w:ascii="Cairo" w:eastAsia="Cairo" w:hAnsi="Cairo" w:cs="Cairo"/>
          <w:bCs/>
          <w:sz w:val="24"/>
          <w:szCs w:val="24"/>
          <w:rtl/>
        </w:rPr>
        <w:t xml:space="preserve"> إلى جميع طلبة جامعة بوليتكنك فلسطين</w:t>
      </w:r>
    </w:p>
    <w:p w14:paraId="07C218F8" w14:textId="77777777" w:rsidR="00567CCC" w:rsidRDefault="00000000">
      <w:pPr>
        <w:bidi/>
        <w:spacing w:after="200" w:line="240" w:lineRule="auto"/>
        <w:jc w:val="center"/>
        <w:rPr>
          <w:rFonts w:ascii="Cairo" w:eastAsia="Cairo" w:hAnsi="Cairo" w:cs="Cairo"/>
          <w:sz w:val="24"/>
          <w:szCs w:val="24"/>
        </w:rPr>
      </w:pPr>
      <w:r>
        <w:rPr>
          <w:rFonts w:ascii="Cairo" w:eastAsia="Cairo" w:hAnsi="Cairo" w:cs="Cairo"/>
          <w:b/>
          <w:sz w:val="24"/>
          <w:szCs w:val="24"/>
          <w:rtl/>
        </w:rPr>
        <w:t>الموضوع: امتحانات نهاية الفصل …………. من العام الاكاديمي …………………..</w:t>
      </w:r>
    </w:p>
    <w:p w14:paraId="3C449499" w14:textId="77777777" w:rsidR="00567CCC" w:rsidRDefault="00000000">
      <w:pPr>
        <w:bidi/>
        <w:spacing w:line="240" w:lineRule="auto"/>
        <w:jc w:val="both"/>
        <w:rPr>
          <w:rFonts w:ascii="Cairo" w:eastAsia="Cairo" w:hAnsi="Cairo" w:cs="Cairo"/>
          <w:sz w:val="24"/>
          <w:szCs w:val="24"/>
        </w:rPr>
      </w:pPr>
      <w:r>
        <w:rPr>
          <w:rFonts w:ascii="Cairo" w:eastAsia="Cairo" w:hAnsi="Cairo" w:cs="Cairo"/>
          <w:sz w:val="24"/>
          <w:szCs w:val="24"/>
          <w:rtl/>
        </w:rPr>
        <w:t>على جميع الطلبة مراعاة أحكام وقواعد إجراء الامتحانات كما هو مبين أدناه:</w:t>
      </w:r>
    </w:p>
    <w:p w14:paraId="2E057565" w14:textId="77777777" w:rsidR="00567CCC" w:rsidRDefault="00000000">
      <w:pPr>
        <w:tabs>
          <w:tab w:val="right" w:pos="2169"/>
          <w:tab w:val="right" w:pos="2259"/>
        </w:tabs>
        <w:bidi/>
        <w:ind w:left="459" w:hanging="450"/>
        <w:jc w:val="both"/>
        <w:rPr>
          <w:rFonts w:ascii="Cairo" w:eastAsia="Cairo" w:hAnsi="Cairo" w:cs="Cairo"/>
          <w:sz w:val="24"/>
          <w:szCs w:val="24"/>
        </w:rPr>
      </w:pPr>
      <w:r>
        <w:rPr>
          <w:rFonts w:ascii="Cairo" w:eastAsia="Cairo" w:hAnsi="Cairo" w:cs="Cairo"/>
          <w:sz w:val="24"/>
          <w:szCs w:val="24"/>
          <w:rtl/>
        </w:rPr>
        <w:t xml:space="preserve">1-   </w:t>
      </w:r>
      <w:r>
        <w:rPr>
          <w:rFonts w:ascii="Cairo" w:eastAsia="Cairo" w:hAnsi="Cairo" w:cs="Cairo"/>
          <w:sz w:val="24"/>
          <w:szCs w:val="24"/>
          <w:rtl/>
        </w:rPr>
        <w:tab/>
        <w:t xml:space="preserve">تعقد الامتحانات النهائية النظرية اعتباراً من صباح يوم الاحد الموافق 14/5/2023 وحتى </w:t>
      </w:r>
      <w:r>
        <w:rPr>
          <w:rFonts w:ascii="Cairo" w:eastAsia="Cairo" w:hAnsi="Cairo" w:cs="Cairo"/>
          <w:sz w:val="24"/>
          <w:szCs w:val="24"/>
          <w:highlight w:val="white"/>
          <w:rtl/>
        </w:rPr>
        <w:t>الخميس</w:t>
      </w:r>
      <w:r>
        <w:rPr>
          <w:rFonts w:ascii="Cairo" w:eastAsia="Cairo" w:hAnsi="Cairo" w:cs="Cairo"/>
          <w:sz w:val="24"/>
          <w:szCs w:val="24"/>
          <w:rtl/>
        </w:rPr>
        <w:t xml:space="preserve"> الموافق 25/5/2023.</w:t>
      </w:r>
    </w:p>
    <w:p w14:paraId="227565EE"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2-</w:t>
      </w:r>
      <w:r>
        <w:rPr>
          <w:rFonts w:ascii="Cairo" w:eastAsia="Cairo" w:hAnsi="Cairo" w:cs="Cairo"/>
          <w:sz w:val="24"/>
          <w:szCs w:val="24"/>
          <w:rtl/>
        </w:rPr>
        <w:tab/>
        <w:t>التأكيد على توقيت الامتحانات كما يلي:</w:t>
      </w:r>
    </w:p>
    <w:p w14:paraId="0CD424D2" w14:textId="77777777" w:rsidR="00567CCC" w:rsidRDefault="00000000">
      <w:pPr>
        <w:bidi/>
        <w:jc w:val="both"/>
        <w:rPr>
          <w:rFonts w:ascii="Cairo" w:eastAsia="Cairo" w:hAnsi="Cairo" w:cs="Cairo"/>
          <w:sz w:val="24"/>
          <w:szCs w:val="24"/>
        </w:rPr>
      </w:pPr>
      <w:r>
        <w:rPr>
          <w:rFonts w:ascii="Cairo" w:eastAsia="Cairo" w:hAnsi="Cairo" w:cs="Cairo"/>
          <w:sz w:val="24"/>
          <w:szCs w:val="24"/>
          <w:rtl/>
        </w:rPr>
        <w:tab/>
        <w:t>*الفترة الصباحية :(8:30-10:30)</w:t>
      </w:r>
    </w:p>
    <w:p w14:paraId="41953919" w14:textId="77777777" w:rsidR="00567CCC" w:rsidRDefault="00000000">
      <w:pPr>
        <w:bidi/>
        <w:jc w:val="both"/>
        <w:rPr>
          <w:rFonts w:ascii="Cairo" w:eastAsia="Cairo" w:hAnsi="Cairo" w:cs="Cairo"/>
          <w:sz w:val="24"/>
          <w:szCs w:val="24"/>
        </w:rPr>
      </w:pPr>
      <w:r>
        <w:rPr>
          <w:rFonts w:ascii="Cairo" w:eastAsia="Cairo" w:hAnsi="Cairo" w:cs="Cairo"/>
          <w:sz w:val="24"/>
          <w:szCs w:val="24"/>
          <w:rtl/>
        </w:rPr>
        <w:tab/>
        <w:t>*الفترة المسائية :(11:30-1:30)</w:t>
      </w:r>
    </w:p>
    <w:p w14:paraId="14BC3F63"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3-</w:t>
      </w:r>
      <w:r>
        <w:rPr>
          <w:rFonts w:ascii="Cairo" w:eastAsia="Cairo" w:hAnsi="Cairo" w:cs="Cairo"/>
          <w:sz w:val="24"/>
          <w:szCs w:val="24"/>
          <w:rtl/>
        </w:rPr>
        <w:tab/>
        <w:t>يعلن على لوحة الإعلانات وعلى الموقع الالكتروني برنامج الامتحانات للمواد المشتركة وبرنامج لمواد التخصص.</w:t>
      </w:r>
    </w:p>
    <w:p w14:paraId="14D88180"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4-</w:t>
      </w:r>
      <w:r>
        <w:rPr>
          <w:rFonts w:ascii="Cairo" w:eastAsia="Cairo" w:hAnsi="Cairo" w:cs="Cairo"/>
          <w:sz w:val="24"/>
          <w:szCs w:val="24"/>
          <w:rtl/>
        </w:rPr>
        <w:tab/>
        <w:t>لا يسمح لأي طالب دخول قاعة الامتحان بعد مرور نصف ساعة على بدء الامتحان.</w:t>
      </w:r>
    </w:p>
    <w:p w14:paraId="50ECB862"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5-</w:t>
      </w:r>
      <w:r>
        <w:rPr>
          <w:rFonts w:ascii="Cairo" w:eastAsia="Cairo" w:hAnsi="Cairo" w:cs="Cairo"/>
          <w:sz w:val="24"/>
          <w:szCs w:val="24"/>
          <w:rtl/>
        </w:rPr>
        <w:tab/>
        <w:t>يمنع الطالب من مغادرة قاعة الامتحان قبل مرور (</w:t>
      </w:r>
      <w:r>
        <w:rPr>
          <w:rFonts w:ascii="Cairo" w:eastAsia="Cairo" w:hAnsi="Cairo" w:cs="Cairo"/>
          <w:b/>
          <w:sz w:val="24"/>
          <w:szCs w:val="24"/>
          <w:u w:val="single"/>
        </w:rPr>
        <w:t>45</w:t>
      </w:r>
      <w:r>
        <w:rPr>
          <w:rFonts w:ascii="Cairo" w:eastAsia="Cairo" w:hAnsi="Cairo" w:cs="Cairo"/>
          <w:sz w:val="24"/>
          <w:szCs w:val="24"/>
          <w:rtl/>
        </w:rPr>
        <w:t>) دقيقه على بداية الامتحان.</w:t>
      </w:r>
    </w:p>
    <w:p w14:paraId="246A59E0"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6-</w:t>
      </w:r>
      <w:r>
        <w:rPr>
          <w:rFonts w:ascii="Cairo" w:eastAsia="Cairo" w:hAnsi="Cairo" w:cs="Cairo"/>
          <w:sz w:val="24"/>
          <w:szCs w:val="24"/>
          <w:rtl/>
        </w:rPr>
        <w:tab/>
        <w:t xml:space="preserve">إذا تغيب الطالب عن امتحان نهاية الفصل لأي مساق دون عذر قاهر تقبله الإدارة سيعطى الصفر الجامعي في ذلك المساق، وفي حال وجود عذر قاهر يجب تعبئة نموذج (طلب إجراء امتحان تكميلي) في موعد أقصاه </w:t>
      </w:r>
      <w:r>
        <w:rPr>
          <w:rFonts w:ascii="Cairo" w:eastAsia="Cairo" w:hAnsi="Cairo" w:cs="Cairo"/>
          <w:sz w:val="24"/>
          <w:szCs w:val="24"/>
          <w:u w:val="single"/>
        </w:rPr>
        <w:t>3</w:t>
      </w:r>
      <w:r>
        <w:rPr>
          <w:rFonts w:ascii="Cairo" w:eastAsia="Cairo" w:hAnsi="Cairo" w:cs="Cairo"/>
          <w:sz w:val="24"/>
          <w:szCs w:val="24"/>
          <w:rtl/>
        </w:rPr>
        <w:t xml:space="preserve"> أيام من تاريخ عقد الامتحان.</w:t>
      </w:r>
    </w:p>
    <w:p w14:paraId="1F06AAC9"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7-</w:t>
      </w:r>
      <w:r>
        <w:rPr>
          <w:rFonts w:ascii="Cairo" w:eastAsia="Cairo" w:hAnsi="Cairo" w:cs="Cairo"/>
          <w:sz w:val="24"/>
          <w:szCs w:val="24"/>
          <w:rtl/>
        </w:rPr>
        <w:tab/>
        <w:t>يمنع خلال عقد الامتحان استعارة الأدوات اللازمة للطالب ويرجى المحافظة على الهدوء واتباع تعليمات رئيس القاعة والمراقبين أثناء الامتحان.</w:t>
      </w:r>
    </w:p>
    <w:p w14:paraId="5DD2B4A3"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8-</w:t>
      </w:r>
      <w:r>
        <w:rPr>
          <w:rFonts w:ascii="Cairo" w:eastAsia="Cairo" w:hAnsi="Cairo" w:cs="Cairo"/>
          <w:sz w:val="24"/>
          <w:szCs w:val="24"/>
          <w:rtl/>
        </w:rPr>
        <w:tab/>
        <w:t>ستقوم إدارة الجامعة بتطبيق القانون الخاص بحالات الغش بدءاً بإعطاء الطالب الصفر الجامعي في المساق وانتهاء بفصله فصلا أكاديميا من الجامعة.</w:t>
      </w:r>
    </w:p>
    <w:p w14:paraId="7768C653"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9-</w:t>
      </w:r>
      <w:r>
        <w:rPr>
          <w:rFonts w:ascii="Cairo" w:eastAsia="Cairo" w:hAnsi="Cairo" w:cs="Cairo"/>
          <w:sz w:val="24"/>
          <w:szCs w:val="24"/>
          <w:rtl/>
        </w:rPr>
        <w:tab/>
        <w:t>على الطالب معرفة علامته لأعمال الفصل من خلال حسابه على موقع التسجيل الالكتروني قبل بدء الامتحانات النظرية.</w:t>
      </w:r>
    </w:p>
    <w:p w14:paraId="098D5AB0" w14:textId="77777777" w:rsidR="00567CCC" w:rsidRDefault="00000000">
      <w:pPr>
        <w:bidi/>
        <w:ind w:left="333" w:hanging="324"/>
        <w:jc w:val="both"/>
        <w:rPr>
          <w:rFonts w:ascii="Cairo" w:eastAsia="Cairo" w:hAnsi="Cairo" w:cs="Cairo"/>
          <w:sz w:val="24"/>
          <w:szCs w:val="24"/>
        </w:rPr>
      </w:pPr>
      <w:r>
        <w:rPr>
          <w:rFonts w:ascii="Cairo" w:eastAsia="Cairo" w:hAnsi="Cairo" w:cs="Cairo"/>
          <w:sz w:val="24"/>
          <w:szCs w:val="24"/>
        </w:rPr>
        <w:t>10</w:t>
      </w:r>
      <w:r>
        <w:rPr>
          <w:rFonts w:ascii="Cairo" w:eastAsia="Cairo" w:hAnsi="Cairo" w:cs="Cairo"/>
          <w:sz w:val="24"/>
          <w:szCs w:val="24"/>
          <w:rtl/>
        </w:rPr>
        <w:t>- على الطالب إحضار البطاقة الجامعية يوم الامتحان.</w:t>
      </w:r>
    </w:p>
    <w:p w14:paraId="0EDCC138"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lastRenderedPageBreak/>
        <w:t>11- على الطالب إغلاق جميع وسائل الاتصال كالهاتف النقال والساعة الذكية والسماعات أثناء الامتحان ووضعها في الظروف الورقية المخصصة لهذا الغرض، وعدم استخدامها لأي سبب كان، وأي مخالفة لهذه التعليمات تعتبر محاولة غش تعرض الطالب للعقوبة.</w:t>
      </w:r>
    </w:p>
    <w:p w14:paraId="45ED4C6C"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12- على الطالب ترك ما بحوزته خارج القاعة أثناء الامتحان.</w:t>
      </w:r>
    </w:p>
    <w:p w14:paraId="3B99A539" w14:textId="77777777" w:rsidR="00567CCC" w:rsidRDefault="00000000">
      <w:pPr>
        <w:bidi/>
        <w:ind w:left="459" w:hanging="450"/>
        <w:jc w:val="both"/>
        <w:rPr>
          <w:rFonts w:ascii="Cairo" w:eastAsia="Cairo" w:hAnsi="Cairo" w:cs="Cairo"/>
          <w:sz w:val="24"/>
          <w:szCs w:val="24"/>
        </w:rPr>
      </w:pPr>
      <w:r>
        <w:rPr>
          <w:rFonts w:ascii="Cairo" w:eastAsia="Cairo" w:hAnsi="Cairo" w:cs="Cairo"/>
          <w:sz w:val="24"/>
          <w:szCs w:val="24"/>
          <w:rtl/>
        </w:rPr>
        <w:t>13- يمنع خروج الطالب اثناء الامتحان  من قاعة الامتحان لأي سبب من الأسباب دون وجود مرافق.</w:t>
      </w:r>
    </w:p>
    <w:p w14:paraId="10645B52" w14:textId="77777777" w:rsidR="00567CCC" w:rsidRDefault="00000000">
      <w:pPr>
        <w:bidi/>
        <w:ind w:left="459" w:hanging="450"/>
        <w:jc w:val="both"/>
        <w:rPr>
          <w:rFonts w:ascii="Cairo" w:eastAsia="Cairo" w:hAnsi="Cairo" w:cs="Cairo"/>
          <w:sz w:val="24"/>
          <w:szCs w:val="24"/>
          <w:highlight w:val="white"/>
        </w:rPr>
      </w:pPr>
      <w:r>
        <w:rPr>
          <w:rFonts w:ascii="Cairo" w:eastAsia="Cairo" w:hAnsi="Cairo" w:cs="Cairo"/>
          <w:sz w:val="24"/>
          <w:szCs w:val="24"/>
        </w:rPr>
        <w:t>14-</w:t>
      </w:r>
      <w:r>
        <w:rPr>
          <w:rFonts w:ascii="Cairo" w:eastAsia="Cairo" w:hAnsi="Cairo" w:cs="Cairo"/>
          <w:sz w:val="24"/>
          <w:szCs w:val="24"/>
          <w:highlight w:val="white"/>
          <w:rtl/>
        </w:rPr>
        <w:t xml:space="preserve"> على جميع </w:t>
      </w:r>
      <w:proofErr w:type="gramStart"/>
      <w:r>
        <w:rPr>
          <w:rFonts w:ascii="Cairo" w:eastAsia="Cairo" w:hAnsi="Cairo" w:cs="Cairo"/>
          <w:sz w:val="24"/>
          <w:szCs w:val="24"/>
          <w:highlight w:val="white"/>
          <w:rtl/>
        </w:rPr>
        <w:t>الطلبة  الالتزام</w:t>
      </w:r>
      <w:proofErr w:type="gramEnd"/>
      <w:r>
        <w:rPr>
          <w:rFonts w:ascii="Cairo" w:eastAsia="Cairo" w:hAnsi="Cairo" w:cs="Cairo"/>
          <w:sz w:val="24"/>
          <w:szCs w:val="24"/>
          <w:highlight w:val="white"/>
          <w:rtl/>
        </w:rPr>
        <w:t xml:space="preserve"> التام  بإجراءات السلامة العامة إن اقتضت ذلك الحالة الوبائية المعلنة في حينه.</w:t>
      </w:r>
    </w:p>
    <w:p w14:paraId="75100392" w14:textId="77777777" w:rsidR="00567CCC" w:rsidRDefault="00567CCC">
      <w:pPr>
        <w:bidi/>
        <w:ind w:left="459" w:hanging="450"/>
        <w:jc w:val="center"/>
        <w:rPr>
          <w:rFonts w:ascii="Cairo" w:eastAsia="Cairo" w:hAnsi="Cairo" w:cs="Cairo"/>
          <w:sz w:val="24"/>
          <w:szCs w:val="24"/>
        </w:rPr>
      </w:pPr>
    </w:p>
    <w:tbl>
      <w:tblPr>
        <w:tblStyle w:val="a"/>
        <w:bidiVisual/>
        <w:tblW w:w="9889" w:type="dxa"/>
        <w:jc w:val="right"/>
        <w:tblLayout w:type="fixed"/>
        <w:tblLook w:val="0000" w:firstRow="0" w:lastRow="0" w:firstColumn="0" w:lastColumn="0" w:noHBand="0" w:noVBand="0"/>
      </w:tblPr>
      <w:tblGrid>
        <w:gridCol w:w="3902"/>
        <w:gridCol w:w="5987"/>
      </w:tblGrid>
      <w:tr w:rsidR="00567CCC" w14:paraId="76900126" w14:textId="77777777">
        <w:trPr>
          <w:jc w:val="right"/>
        </w:trPr>
        <w:tc>
          <w:tcPr>
            <w:tcW w:w="3902" w:type="dxa"/>
          </w:tcPr>
          <w:p w14:paraId="0265ED62" w14:textId="77777777" w:rsidR="00567CCC" w:rsidRDefault="00567CCC">
            <w:pPr>
              <w:bidi/>
              <w:spacing w:line="240" w:lineRule="auto"/>
              <w:jc w:val="center"/>
              <w:rPr>
                <w:rFonts w:ascii="Cairo" w:eastAsia="Cairo" w:hAnsi="Cairo" w:cs="Cairo"/>
                <w:sz w:val="24"/>
                <w:szCs w:val="24"/>
              </w:rPr>
            </w:pPr>
          </w:p>
        </w:tc>
        <w:tc>
          <w:tcPr>
            <w:tcW w:w="5987" w:type="dxa"/>
          </w:tcPr>
          <w:p w14:paraId="1B50671A" w14:textId="77777777" w:rsidR="00567CCC" w:rsidRPr="00E500E8" w:rsidRDefault="00000000">
            <w:pPr>
              <w:bidi/>
              <w:spacing w:line="240" w:lineRule="auto"/>
              <w:jc w:val="right"/>
              <w:rPr>
                <w:rFonts w:ascii="Cairo" w:eastAsia="Cairo" w:hAnsi="Cairo" w:cs="Cairo"/>
                <w:bCs/>
                <w:sz w:val="24"/>
                <w:szCs w:val="24"/>
              </w:rPr>
            </w:pPr>
            <w:r w:rsidRPr="00E500E8">
              <w:rPr>
                <w:rFonts w:ascii="Cairo" w:eastAsia="Cairo" w:hAnsi="Cairo" w:cs="Cairo"/>
                <w:bCs/>
                <w:sz w:val="24"/>
                <w:szCs w:val="24"/>
                <w:rtl/>
              </w:rPr>
              <w:t>لجنة الامتحانات النهائية</w:t>
            </w:r>
          </w:p>
        </w:tc>
      </w:tr>
    </w:tbl>
    <w:p w14:paraId="0D890233" w14:textId="77777777" w:rsidR="00567CCC" w:rsidRDefault="00567CCC">
      <w:pPr>
        <w:bidi/>
        <w:rPr>
          <w:rFonts w:ascii="Cairo" w:eastAsia="Cairo" w:hAnsi="Cairo" w:cs="Cairo"/>
          <w:sz w:val="24"/>
          <w:szCs w:val="24"/>
        </w:rPr>
      </w:pPr>
    </w:p>
    <w:sectPr w:rsidR="00567CC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5473" w14:textId="77777777" w:rsidR="00B45053" w:rsidRDefault="00B45053">
      <w:pPr>
        <w:spacing w:line="240" w:lineRule="auto"/>
      </w:pPr>
      <w:r>
        <w:separator/>
      </w:r>
    </w:p>
  </w:endnote>
  <w:endnote w:type="continuationSeparator" w:id="0">
    <w:p w14:paraId="11E79EF0" w14:textId="77777777" w:rsidR="00B45053" w:rsidRDefault="00B45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ir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86F8" w14:textId="77777777" w:rsidR="00567CCC" w:rsidRDefault="00567CCC">
    <w:pPr>
      <w:spacing w:after="200"/>
      <w:rPr>
        <w:rFonts w:ascii="Calibri" w:eastAsia="Calibri" w:hAnsi="Calibri" w:cs="Calibri"/>
        <w:sz w:val="2"/>
        <w:szCs w:val="2"/>
      </w:rPr>
    </w:pPr>
  </w:p>
  <w:tbl>
    <w:tblPr>
      <w:tblStyle w:val="a1"/>
      <w:tblW w:w="9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3224"/>
      <w:gridCol w:w="3016"/>
    </w:tblGrid>
    <w:tr w:rsidR="00567CCC" w14:paraId="1F1E18EB" w14:textId="77777777">
      <w:trPr>
        <w:tblHeader/>
        <w:jc w:val="center"/>
      </w:trPr>
      <w:tc>
        <w:tcPr>
          <w:tcW w:w="3224" w:type="dxa"/>
          <w:tcBorders>
            <w:left w:val="nil"/>
            <w:bottom w:val="nil"/>
            <w:right w:val="nil"/>
          </w:tcBorders>
          <w:shd w:val="clear" w:color="auto" w:fill="FFFFFF"/>
          <w:tcMar>
            <w:top w:w="57" w:type="dxa"/>
            <w:left w:w="57" w:type="dxa"/>
            <w:bottom w:w="57" w:type="dxa"/>
            <w:right w:w="57" w:type="dxa"/>
          </w:tcMar>
          <w:vAlign w:val="center"/>
        </w:tcPr>
        <w:p w14:paraId="593092C3" w14:textId="77777777" w:rsidR="00567CCC" w:rsidRDefault="00000000">
          <w:pPr>
            <w:spacing w:line="240" w:lineRule="auto"/>
            <w:jc w:val="center"/>
            <w:rPr>
              <w:rFonts w:ascii="Cairo" w:eastAsia="Cairo" w:hAnsi="Cairo" w:cs="Cairo"/>
              <w:sz w:val="16"/>
              <w:szCs w:val="16"/>
            </w:rPr>
          </w:pPr>
          <w:r>
            <w:rPr>
              <w:rFonts w:ascii="Cairo" w:eastAsia="Cairo" w:hAnsi="Cairo" w:cs="Cairo"/>
              <w:sz w:val="16"/>
              <w:szCs w:val="16"/>
            </w:rPr>
            <w:t>Rev. (0/0)</w:t>
          </w:r>
        </w:p>
      </w:tc>
      <w:tc>
        <w:tcPr>
          <w:tcW w:w="3224" w:type="dxa"/>
          <w:tcBorders>
            <w:left w:val="nil"/>
            <w:bottom w:val="nil"/>
            <w:right w:val="nil"/>
          </w:tcBorders>
          <w:shd w:val="clear" w:color="auto" w:fill="FFFFFF"/>
          <w:tcMar>
            <w:top w:w="57" w:type="dxa"/>
            <w:left w:w="57" w:type="dxa"/>
            <w:bottom w:w="57" w:type="dxa"/>
            <w:right w:w="57" w:type="dxa"/>
          </w:tcMar>
          <w:vAlign w:val="center"/>
        </w:tcPr>
        <w:p w14:paraId="377B254C" w14:textId="77777777" w:rsidR="00567CCC" w:rsidRDefault="00000000">
          <w:pPr>
            <w:widowControl w:val="0"/>
            <w:bidi/>
            <w:spacing w:line="240" w:lineRule="auto"/>
            <w:jc w:val="center"/>
            <w:rPr>
              <w:rFonts w:ascii="Cairo" w:eastAsia="Cairo" w:hAnsi="Cairo" w:cs="Cairo"/>
              <w:sz w:val="16"/>
              <w:szCs w:val="16"/>
            </w:rPr>
          </w:pPr>
          <w:r>
            <w:rPr>
              <w:rFonts w:ascii="Cairo" w:eastAsia="Cairo" w:hAnsi="Cairo" w:cs="Cairo"/>
              <w:sz w:val="16"/>
              <w:szCs w:val="16"/>
              <w:rtl/>
            </w:rPr>
            <w:t>دليل الإجراءات في الكليات</w:t>
          </w:r>
        </w:p>
      </w:tc>
      <w:tc>
        <w:tcPr>
          <w:tcW w:w="3016" w:type="dxa"/>
          <w:tcBorders>
            <w:left w:val="nil"/>
            <w:bottom w:val="nil"/>
            <w:right w:val="nil"/>
          </w:tcBorders>
          <w:shd w:val="clear" w:color="auto" w:fill="FFFFFF"/>
          <w:tcMar>
            <w:top w:w="57" w:type="dxa"/>
            <w:left w:w="57" w:type="dxa"/>
            <w:bottom w:w="57" w:type="dxa"/>
            <w:right w:w="57" w:type="dxa"/>
          </w:tcMar>
          <w:vAlign w:val="center"/>
        </w:tcPr>
        <w:p w14:paraId="0A52A204" w14:textId="77777777" w:rsidR="00567CCC" w:rsidRDefault="00000000">
          <w:pPr>
            <w:widowControl w:val="0"/>
            <w:spacing w:line="240" w:lineRule="auto"/>
            <w:jc w:val="center"/>
            <w:rPr>
              <w:rFonts w:ascii="Cairo" w:eastAsia="Cairo" w:hAnsi="Cairo" w:cs="Cairo"/>
              <w:sz w:val="16"/>
              <w:szCs w:val="16"/>
            </w:rPr>
          </w:pPr>
          <w:r>
            <w:rPr>
              <w:rFonts w:ascii="Cairo" w:eastAsia="Cairo" w:hAnsi="Cairo" w:cs="Cairo"/>
              <w:sz w:val="16"/>
              <w:szCs w:val="16"/>
            </w:rPr>
            <w:t xml:space="preserve">Page </w:t>
          </w:r>
          <w:r>
            <w:rPr>
              <w:rFonts w:ascii="Cairo" w:eastAsia="Cairo" w:hAnsi="Cairo" w:cs="Cairo"/>
              <w:sz w:val="16"/>
              <w:szCs w:val="16"/>
            </w:rPr>
            <w:fldChar w:fldCharType="begin"/>
          </w:r>
          <w:r>
            <w:rPr>
              <w:rFonts w:ascii="Cairo" w:eastAsia="Cairo" w:hAnsi="Cairo" w:cs="Cairo"/>
              <w:sz w:val="16"/>
              <w:szCs w:val="16"/>
            </w:rPr>
            <w:instrText>PAGE</w:instrText>
          </w:r>
          <w:r>
            <w:rPr>
              <w:rFonts w:ascii="Cairo" w:eastAsia="Cairo" w:hAnsi="Cairo" w:cs="Cairo"/>
              <w:sz w:val="16"/>
              <w:szCs w:val="16"/>
            </w:rPr>
            <w:fldChar w:fldCharType="separate"/>
          </w:r>
          <w:r w:rsidR="00E500E8">
            <w:rPr>
              <w:rFonts w:ascii="Cairo" w:eastAsia="Cairo" w:hAnsi="Cairo" w:cs="Cairo"/>
              <w:noProof/>
              <w:sz w:val="16"/>
              <w:szCs w:val="16"/>
            </w:rPr>
            <w:t>1</w:t>
          </w:r>
          <w:r>
            <w:rPr>
              <w:rFonts w:ascii="Cairo" w:eastAsia="Cairo" w:hAnsi="Cairo" w:cs="Cairo"/>
              <w:sz w:val="16"/>
              <w:szCs w:val="16"/>
            </w:rPr>
            <w:fldChar w:fldCharType="end"/>
          </w:r>
          <w:r>
            <w:rPr>
              <w:rFonts w:ascii="Cairo" w:eastAsia="Cairo" w:hAnsi="Cairo" w:cs="Cairo"/>
              <w:sz w:val="16"/>
              <w:szCs w:val="16"/>
            </w:rPr>
            <w:t xml:space="preserve"> </w:t>
          </w:r>
        </w:p>
      </w:tc>
    </w:tr>
  </w:tbl>
  <w:p w14:paraId="60AEC251" w14:textId="77777777" w:rsidR="00567CCC" w:rsidRDefault="00567CCC">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FDF3" w14:textId="77777777" w:rsidR="00B45053" w:rsidRDefault="00B45053">
      <w:pPr>
        <w:spacing w:line="240" w:lineRule="auto"/>
      </w:pPr>
      <w:r>
        <w:separator/>
      </w:r>
    </w:p>
  </w:footnote>
  <w:footnote w:type="continuationSeparator" w:id="0">
    <w:p w14:paraId="4962F959" w14:textId="77777777" w:rsidR="00B45053" w:rsidRDefault="00B450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9BD9" w14:textId="77777777" w:rsidR="00567CCC" w:rsidRDefault="00000000">
    <w:pPr>
      <w:spacing w:line="240" w:lineRule="auto"/>
      <w:rPr>
        <w:sz w:val="8"/>
        <w:szCs w:val="8"/>
      </w:rPr>
    </w:pPr>
    <w:r>
      <w:rPr>
        <w:noProof/>
      </w:rPr>
      <w:drawing>
        <wp:anchor distT="114300" distB="114300" distL="114300" distR="114300" simplePos="0" relativeHeight="251658240" behindDoc="0" locked="0" layoutInCell="1" hidden="0" allowOverlap="1" wp14:anchorId="76DE86FF" wp14:editId="51EDE7D6">
          <wp:simplePos x="0" y="0"/>
          <wp:positionH relativeFrom="column">
            <wp:posOffset>2895600</wp:posOffset>
          </wp:positionH>
          <wp:positionV relativeFrom="paragraph">
            <wp:posOffset>85726</wp:posOffset>
          </wp:positionV>
          <wp:extent cx="271463" cy="25274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463" cy="252741"/>
                  </a:xfrm>
                  <a:prstGeom prst="rect">
                    <a:avLst/>
                  </a:prstGeom>
                  <a:ln/>
                </pic:spPr>
              </pic:pic>
            </a:graphicData>
          </a:graphic>
        </wp:anchor>
      </w:drawing>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2835"/>
      <w:gridCol w:w="3195"/>
    </w:tblGrid>
    <w:tr w:rsidR="00567CCC" w14:paraId="591BA27C" w14:textId="77777777">
      <w:trPr>
        <w:trHeight w:val="480"/>
        <w:jc w:val="center"/>
      </w:trPr>
      <w:tc>
        <w:tcPr>
          <w:tcW w:w="3330" w:type="dxa"/>
          <w:tcBorders>
            <w:top w:val="nil"/>
            <w:left w:val="nil"/>
            <w:bottom w:val="nil"/>
            <w:right w:val="nil"/>
          </w:tcBorders>
          <w:shd w:val="clear" w:color="auto" w:fill="F3F3F3"/>
          <w:tcMar>
            <w:top w:w="-332" w:type="dxa"/>
            <w:left w:w="-332" w:type="dxa"/>
            <w:bottom w:w="-332" w:type="dxa"/>
            <w:right w:w="-332" w:type="dxa"/>
          </w:tcMar>
          <w:vAlign w:val="center"/>
        </w:tcPr>
        <w:p w14:paraId="7987A02E" w14:textId="77777777" w:rsidR="00567CCC" w:rsidRDefault="00000000">
          <w:pPr>
            <w:widowControl w:val="0"/>
            <w:bidi/>
            <w:spacing w:line="240" w:lineRule="auto"/>
            <w:jc w:val="center"/>
            <w:rPr>
              <w:rFonts w:ascii="Cairo" w:eastAsia="Cairo" w:hAnsi="Cairo" w:cs="Cairo"/>
              <w:sz w:val="16"/>
              <w:szCs w:val="16"/>
            </w:rPr>
          </w:pPr>
          <w:r>
            <w:rPr>
              <w:rFonts w:ascii="Cairo" w:eastAsia="Cairo" w:hAnsi="Cairo" w:cs="Cairo"/>
              <w:sz w:val="16"/>
              <w:szCs w:val="16"/>
              <w:rtl/>
            </w:rPr>
            <w:t>تعليمات الامتحانات النهائية</w:t>
          </w:r>
        </w:p>
      </w:tc>
      <w:tc>
        <w:tcPr>
          <w:tcW w:w="2835" w:type="dxa"/>
          <w:vMerge w:val="restart"/>
          <w:tcBorders>
            <w:top w:val="nil"/>
            <w:left w:val="nil"/>
            <w:bottom w:val="nil"/>
            <w:right w:val="nil"/>
          </w:tcBorders>
          <w:shd w:val="clear" w:color="auto" w:fill="F3F3F3"/>
          <w:tcMar>
            <w:top w:w="-332" w:type="dxa"/>
            <w:left w:w="-332" w:type="dxa"/>
            <w:bottom w:w="-332" w:type="dxa"/>
            <w:right w:w="-332" w:type="dxa"/>
          </w:tcMar>
          <w:vAlign w:val="center"/>
        </w:tcPr>
        <w:p w14:paraId="6319086F" w14:textId="77777777" w:rsidR="00567CCC" w:rsidRDefault="00567CCC">
          <w:pPr>
            <w:bidi/>
            <w:jc w:val="center"/>
            <w:rPr>
              <w:rFonts w:ascii="Cairo" w:eastAsia="Cairo" w:hAnsi="Cairo" w:cs="Cairo"/>
              <w:sz w:val="16"/>
              <w:szCs w:val="16"/>
            </w:rPr>
          </w:pPr>
        </w:p>
        <w:p w14:paraId="526570C0" w14:textId="77777777" w:rsidR="00567CCC" w:rsidRDefault="00567CCC">
          <w:pPr>
            <w:bidi/>
            <w:spacing w:line="240" w:lineRule="auto"/>
            <w:ind w:left="720"/>
            <w:rPr>
              <w:rFonts w:ascii="Cairo" w:eastAsia="Cairo" w:hAnsi="Cairo" w:cs="Cairo"/>
              <w:sz w:val="6"/>
              <w:szCs w:val="6"/>
            </w:rPr>
          </w:pPr>
        </w:p>
        <w:p w14:paraId="18A35B35" w14:textId="77777777" w:rsidR="00567CCC" w:rsidRDefault="00000000">
          <w:pPr>
            <w:bidi/>
            <w:jc w:val="center"/>
            <w:rPr>
              <w:rFonts w:ascii="Cairo" w:eastAsia="Cairo" w:hAnsi="Cairo" w:cs="Cairo"/>
              <w:sz w:val="16"/>
              <w:szCs w:val="16"/>
            </w:rPr>
          </w:pPr>
          <w:r>
            <w:rPr>
              <w:rFonts w:ascii="Cairo" w:eastAsia="Cairo" w:hAnsi="Cairo" w:cs="Cairo"/>
              <w:sz w:val="16"/>
              <w:szCs w:val="16"/>
              <w:rtl/>
            </w:rPr>
            <w:t>جامعة بوليتكنك فلسطين</w:t>
          </w:r>
        </w:p>
      </w:tc>
      <w:tc>
        <w:tcPr>
          <w:tcW w:w="3195" w:type="dxa"/>
          <w:tcBorders>
            <w:top w:val="nil"/>
            <w:left w:val="nil"/>
            <w:bottom w:val="nil"/>
            <w:right w:val="nil"/>
          </w:tcBorders>
          <w:shd w:val="clear" w:color="auto" w:fill="F3F3F3"/>
          <w:tcMar>
            <w:top w:w="-332" w:type="dxa"/>
            <w:left w:w="-332" w:type="dxa"/>
            <w:bottom w:w="-332" w:type="dxa"/>
            <w:right w:w="-332" w:type="dxa"/>
          </w:tcMar>
          <w:vAlign w:val="center"/>
        </w:tcPr>
        <w:p w14:paraId="4DEEB17B" w14:textId="77777777" w:rsidR="00567CCC" w:rsidRDefault="00000000">
          <w:pPr>
            <w:widowControl w:val="0"/>
            <w:bidi/>
            <w:spacing w:line="240" w:lineRule="auto"/>
            <w:jc w:val="center"/>
            <w:rPr>
              <w:rFonts w:ascii="Cairo" w:eastAsia="Cairo" w:hAnsi="Cairo" w:cs="Cairo"/>
              <w:sz w:val="16"/>
              <w:szCs w:val="16"/>
            </w:rPr>
          </w:pPr>
          <w:r>
            <w:rPr>
              <w:rFonts w:ascii="Cairo" w:eastAsia="Cairo" w:hAnsi="Cairo" w:cs="Cairo"/>
              <w:sz w:val="16"/>
              <w:szCs w:val="16"/>
              <w:rtl/>
            </w:rPr>
            <w:t>تاريخ الاصدار: 10/2023</w:t>
          </w:r>
        </w:p>
      </w:tc>
    </w:tr>
    <w:tr w:rsidR="00567CCC" w14:paraId="7773D5EE" w14:textId="77777777">
      <w:trPr>
        <w:trHeight w:val="338"/>
        <w:jc w:val="center"/>
      </w:trPr>
      <w:tc>
        <w:tcPr>
          <w:tcW w:w="3330" w:type="dxa"/>
          <w:tcBorders>
            <w:top w:val="nil"/>
            <w:left w:val="nil"/>
            <w:bottom w:val="nil"/>
            <w:right w:val="nil"/>
          </w:tcBorders>
          <w:shd w:val="clear" w:color="auto" w:fill="F3F3F3"/>
          <w:tcMar>
            <w:top w:w="-332" w:type="dxa"/>
            <w:left w:w="-332" w:type="dxa"/>
            <w:bottom w:w="-332" w:type="dxa"/>
            <w:right w:w="-332" w:type="dxa"/>
          </w:tcMar>
          <w:vAlign w:val="center"/>
        </w:tcPr>
        <w:p w14:paraId="143550FB" w14:textId="77777777" w:rsidR="00567CCC" w:rsidRDefault="00000000">
          <w:pPr>
            <w:widowControl w:val="0"/>
            <w:spacing w:line="240" w:lineRule="auto"/>
            <w:jc w:val="center"/>
            <w:rPr>
              <w:rFonts w:ascii="Cairo" w:eastAsia="Cairo" w:hAnsi="Cairo" w:cs="Cairo"/>
              <w:sz w:val="16"/>
              <w:szCs w:val="16"/>
            </w:rPr>
          </w:pPr>
          <w:r>
            <w:rPr>
              <w:rFonts w:ascii="Cairo" w:eastAsia="Cairo" w:hAnsi="Cairo" w:cs="Cairo"/>
              <w:sz w:val="16"/>
              <w:szCs w:val="16"/>
            </w:rPr>
            <w:t xml:space="preserve">CPM009-WI05  </w:t>
          </w:r>
        </w:p>
      </w:tc>
      <w:tc>
        <w:tcPr>
          <w:tcW w:w="2835" w:type="dxa"/>
          <w:vMerge/>
          <w:tcBorders>
            <w:top w:val="nil"/>
            <w:left w:val="nil"/>
            <w:bottom w:val="nil"/>
            <w:right w:val="nil"/>
          </w:tcBorders>
          <w:shd w:val="clear" w:color="auto" w:fill="F3F3F3"/>
          <w:tcMar>
            <w:top w:w="-332" w:type="dxa"/>
            <w:left w:w="-332" w:type="dxa"/>
            <w:bottom w:w="-332" w:type="dxa"/>
            <w:right w:w="-332" w:type="dxa"/>
          </w:tcMar>
          <w:vAlign w:val="center"/>
        </w:tcPr>
        <w:p w14:paraId="5C70702B" w14:textId="77777777" w:rsidR="00567CCC" w:rsidRDefault="00567CCC">
          <w:pPr>
            <w:widowControl w:val="0"/>
            <w:spacing w:line="240" w:lineRule="auto"/>
          </w:pPr>
        </w:p>
      </w:tc>
      <w:tc>
        <w:tcPr>
          <w:tcW w:w="3195" w:type="dxa"/>
          <w:tcBorders>
            <w:top w:val="nil"/>
            <w:left w:val="nil"/>
            <w:bottom w:val="nil"/>
            <w:right w:val="nil"/>
          </w:tcBorders>
          <w:shd w:val="clear" w:color="auto" w:fill="F3F3F3"/>
          <w:tcMar>
            <w:top w:w="-332" w:type="dxa"/>
            <w:left w:w="-332" w:type="dxa"/>
            <w:bottom w:w="-332" w:type="dxa"/>
            <w:right w:w="-332" w:type="dxa"/>
          </w:tcMar>
          <w:vAlign w:val="center"/>
        </w:tcPr>
        <w:p w14:paraId="608C0A4B" w14:textId="77777777" w:rsidR="00567CCC" w:rsidRDefault="00000000">
          <w:pPr>
            <w:widowControl w:val="0"/>
            <w:bidi/>
            <w:spacing w:line="240" w:lineRule="auto"/>
            <w:jc w:val="center"/>
            <w:rPr>
              <w:rFonts w:ascii="Cairo" w:eastAsia="Cairo" w:hAnsi="Cairo" w:cs="Cairo"/>
              <w:sz w:val="16"/>
              <w:szCs w:val="16"/>
            </w:rPr>
          </w:pPr>
          <w:r>
            <w:rPr>
              <w:rFonts w:ascii="Cairo" w:eastAsia="Cairo" w:hAnsi="Cairo" w:cs="Cairo"/>
              <w:sz w:val="16"/>
              <w:szCs w:val="16"/>
              <w:rtl/>
            </w:rPr>
            <w:t>دائرة تحسين الجودة والاعتماد</w:t>
          </w:r>
        </w:p>
      </w:tc>
    </w:tr>
  </w:tbl>
  <w:p w14:paraId="31E300E0" w14:textId="77777777" w:rsidR="00567CCC" w:rsidRDefault="00567CCC">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367B"/>
    <w:multiLevelType w:val="multilevel"/>
    <w:tmpl w:val="8BE0713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B27A2"/>
    <w:multiLevelType w:val="multilevel"/>
    <w:tmpl w:val="6FBE7056"/>
    <w:lvl w:ilvl="0">
      <w:start w:val="1"/>
      <w:numFmt w:val="decimal"/>
      <w:lvlText w:val="%1."/>
      <w:lvlJc w:val="center"/>
      <w:pPr>
        <w:ind w:left="360" w:hanging="72"/>
      </w:pPr>
      <w:rPr>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C542958"/>
    <w:multiLevelType w:val="multilevel"/>
    <w:tmpl w:val="B67437D8"/>
    <w:lvl w:ilvl="0">
      <w:numFmt w:val="bullet"/>
      <w:lvlText w:val="-"/>
      <w:lvlJc w:val="left"/>
      <w:pPr>
        <w:ind w:left="720" w:hanging="360"/>
      </w:pPr>
      <w:rPr>
        <w:rFonts w:ascii="Simplified Arabic" w:eastAsia="Simplified Arabic" w:hAnsi="Simplified Arabic" w:cs="Simplified Arab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31632426">
    <w:abstractNumId w:val="0"/>
  </w:num>
  <w:num w:numId="2" w16cid:durableId="1700349025">
    <w:abstractNumId w:val="1"/>
  </w:num>
  <w:num w:numId="3" w16cid:durableId="108942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CC"/>
    <w:rsid w:val="00567CCC"/>
    <w:rsid w:val="00B45053"/>
    <w:rsid w:val="00E50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602D"/>
  <w15:docId w15:val="{138FA422-971D-4BAB-A6E0-0AA7D7F3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5064</Characters>
  <Application>Microsoft Office Word</Application>
  <DocSecurity>0</DocSecurity>
  <Lines>105</Lines>
  <Paragraphs>69</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2024-01-04T09:31:00Z</dcterms:created>
  <dcterms:modified xsi:type="dcterms:W3CDTF">2024-01-04T09:32:00Z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36993a95a95028569ee42bbeb59518d25b85044938e0313901e1c16299f31d4c</vt:lpwstr>
  </property>
</Properties>
</file>